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3F4A0F" w:rsidRP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3F4A0F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:rsidR="003F4A0F" w:rsidRP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3F4A0F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EB4510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ZAPISNIK</w:t>
      </w:r>
    </w:p>
    <w:p w:rsidR="003F4A0F" w:rsidRPr="00EB4510" w:rsidRDefault="00EB4510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Dvadesete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posebne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:rsidR="003F4A0F" w:rsidRPr="00EB4510" w:rsidRDefault="00EB4510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1</w:t>
      </w:r>
      <w:r w:rsidR="007D325C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3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mart</w:t>
      </w:r>
      <w:r w:rsidR="007D325C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 2025.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 </w:t>
      </w:r>
    </w:p>
    <w:p w:rsidR="003F4A0F" w:rsidRPr="00EB4510" w:rsidRDefault="003F4A0F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 </w:t>
      </w:r>
      <w:r w:rsidRPr="00EB451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1</w:t>
      </w:r>
      <w:r w:rsidR="00E4657D" w:rsidRPr="00EB451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3</w:t>
      </w:r>
      <w:r w:rsidRPr="00EB451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. </w:t>
      </w:r>
      <w:r w:rsidR="00EB451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marta</w:t>
      </w:r>
      <w:r w:rsidRPr="00EB451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2025. </w:t>
      </w:r>
      <w:r w:rsidR="00EB451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godine</w:t>
      </w:r>
      <w:r w:rsidRPr="00EB451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. 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Siniša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Mijatović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Dakić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Milaković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Milka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Savić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Mirna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Savić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Banjac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Maja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Dragojević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Stojić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Krsmanović</w:t>
      </w:r>
      <w:r w:rsidR="00AB0F1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EB4510" w:rsidP="007042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dan</w:t>
      </w:r>
      <w:r w:rsidR="00704286" w:rsidRPr="00EB451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704286" w:rsidRPr="00EB451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glasanje</w:t>
      </w:r>
      <w:r w:rsidR="003F4A0F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3F4A0F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3F4A0F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okončanja</w:t>
      </w:r>
      <w:r w:rsidR="003F4A0F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rasprave</w:t>
      </w:r>
      <w:r w:rsidR="003F4A0F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F4A0F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predloženim</w:t>
      </w:r>
      <w:r w:rsidR="00EF5F2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tačkama</w:t>
      </w:r>
      <w:r w:rsidR="003F4A0F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3F4A0F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3F4A0F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F4A0F" w:rsidRPr="00EB4510" w:rsidRDefault="003F4A0F" w:rsidP="003F4A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Dvadeseta</w:t>
      </w:r>
      <w:r w:rsidR="00EF5F21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sazvana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170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usvojili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F4A0F" w:rsidRPr="00EB4510" w:rsidRDefault="00EB4510" w:rsidP="003F4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3F4A0F" w:rsidRPr="00EB451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8346C2" w:rsidRPr="00EB4510" w:rsidRDefault="00EB4510" w:rsidP="008346C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ustava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8346C2" w:rsidRPr="00EB4510">
        <w:rPr>
          <w:rFonts w:ascii="Times New Roman" w:hAnsi="Times New Roman"/>
          <w:noProof/>
          <w:lang w:val="sr-Latn-CS"/>
        </w:rPr>
        <w:t>;</w:t>
      </w:r>
    </w:p>
    <w:p w:rsidR="008346C2" w:rsidRPr="00EB4510" w:rsidRDefault="00EB4510" w:rsidP="008346C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lang w:val="sr-Latn-CS"/>
        </w:rPr>
      </w:pPr>
      <w:bookmarkStart w:id="0" w:name="_Hlk197349397"/>
      <w:r>
        <w:rPr>
          <w:rFonts w:ascii="Times New Roman" w:hAnsi="Times New Roman"/>
          <w:noProof/>
          <w:lang w:val="sr-Latn-CS"/>
        </w:rPr>
        <w:t>Prijedlog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ustavnog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uređenja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bookmarkEnd w:id="0"/>
      <w:r w:rsidR="008346C2" w:rsidRPr="00EB4510">
        <w:rPr>
          <w:rFonts w:ascii="Times New Roman" w:hAnsi="Times New Roman"/>
          <w:noProof/>
          <w:lang w:val="sr-Latn-CS"/>
        </w:rPr>
        <w:t xml:space="preserve">– </w:t>
      </w:r>
      <w:r>
        <w:rPr>
          <w:rFonts w:ascii="Times New Roman" w:hAnsi="Times New Roman"/>
          <w:noProof/>
          <w:lang w:val="sr-Latn-CS"/>
        </w:rPr>
        <w:t>po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8346C2" w:rsidRPr="00EB451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prijedlog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8346C2" w:rsidRPr="00EB451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8346C2" w:rsidRPr="00EB4510">
        <w:rPr>
          <w:rFonts w:ascii="Times New Roman" w:hAnsi="Times New Roman"/>
          <w:noProof/>
          <w:lang w:val="sr-Latn-CS"/>
        </w:rPr>
        <w:t>)</w:t>
      </w:r>
      <w:r w:rsidR="00704286" w:rsidRPr="00EB4510">
        <w:rPr>
          <w:rFonts w:ascii="Times New Roman" w:hAnsi="Times New Roman"/>
          <w:noProof/>
          <w:lang w:val="sr-Latn-CS"/>
        </w:rPr>
        <w:t>;</w:t>
      </w:r>
    </w:p>
    <w:p w:rsidR="008346C2" w:rsidRPr="00EB4510" w:rsidRDefault="008346C2" w:rsidP="008346C2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3F4A0F" w:rsidRPr="00EB4510" w:rsidRDefault="00EB4510" w:rsidP="005775A7">
      <w:pPr>
        <w:ind w:firstLine="360"/>
        <w:jc w:val="both"/>
        <w:rPr>
          <w:rFonts w:ascii="Times New Roman" w:hAnsi="Times New Roman"/>
          <w:b/>
          <w:bCs/>
          <w:i/>
          <w:noProof/>
          <w:lang w:val="sr-Latn-CS"/>
        </w:rPr>
      </w:pPr>
      <w:r>
        <w:rPr>
          <w:rFonts w:ascii="Times New Roman" w:hAnsi="Times New Roman"/>
          <w:b/>
          <w:bCs/>
          <w:i/>
          <w:iCs/>
          <w:noProof/>
          <w:lang w:val="sr-Latn-CS"/>
        </w:rPr>
        <w:t>sa</w:t>
      </w:r>
      <w:r w:rsidR="003F4A0F" w:rsidRPr="00EB4510">
        <w:rPr>
          <w:rFonts w:ascii="Times New Roman" w:hAnsi="Times New Roman"/>
          <w:i/>
          <w:noProof/>
          <w:lang w:val="sr-Latn-CS"/>
        </w:rPr>
        <w:t xml:space="preserve"> </w:t>
      </w:r>
      <w:r w:rsidR="003F4A0F" w:rsidRPr="00EB4510">
        <w:rPr>
          <w:rFonts w:ascii="Times New Roman" w:hAnsi="Times New Roman"/>
          <w:iCs/>
          <w:noProof/>
          <w:lang w:val="sr-Latn-CS"/>
        </w:rPr>
        <w:t>(</w:t>
      </w:r>
      <w:r>
        <w:rPr>
          <w:rFonts w:ascii="Times New Roman" w:hAnsi="Times New Roman"/>
          <w:iCs/>
          <w:noProof/>
          <w:lang w:val="sr-Latn-CS"/>
        </w:rPr>
        <w:t>prisutno</w:t>
      </w:r>
      <w:r w:rsidR="003F4A0F" w:rsidRPr="00EB4510">
        <w:rPr>
          <w:rFonts w:ascii="Times New Roman" w:hAnsi="Times New Roman"/>
          <w:iCs/>
          <w:noProof/>
          <w:lang w:val="sr-Latn-CS"/>
        </w:rPr>
        <w:t xml:space="preserve"> 73, </w:t>
      </w:r>
      <w:r>
        <w:rPr>
          <w:rFonts w:ascii="Times New Roman" w:hAnsi="Times New Roman"/>
          <w:iCs/>
          <w:noProof/>
          <w:lang w:val="sr-Latn-CS"/>
        </w:rPr>
        <w:t>glasalo</w:t>
      </w:r>
      <w:r w:rsidR="003F4A0F" w:rsidRPr="00EB4510">
        <w:rPr>
          <w:rFonts w:ascii="Times New Roman" w:hAnsi="Times New Roman"/>
          <w:iCs/>
          <w:noProof/>
          <w:lang w:val="sr-Latn-CS"/>
        </w:rPr>
        <w:t xml:space="preserve"> </w:t>
      </w:r>
      <w:r w:rsidR="00502D33" w:rsidRPr="00EB4510">
        <w:rPr>
          <w:rFonts w:ascii="Times New Roman" w:hAnsi="Times New Roman"/>
          <w:iCs/>
          <w:noProof/>
          <w:lang w:val="sr-Latn-CS"/>
        </w:rPr>
        <w:t>64</w:t>
      </w:r>
      <w:r w:rsidR="003F4A0F" w:rsidRPr="00EB4510">
        <w:rPr>
          <w:rFonts w:ascii="Times New Roman" w:hAnsi="Times New Roman"/>
          <w:iCs/>
          <w:noProof/>
          <w:lang w:val="sr-Latn-CS"/>
        </w:rPr>
        <w:t>)</w:t>
      </w:r>
      <w:r w:rsidR="003F4A0F" w:rsidRPr="00EB4510">
        <w:rPr>
          <w:rFonts w:ascii="Times New Roman" w:hAnsi="Times New Roman"/>
          <w:i/>
          <w:noProof/>
          <w:lang w:val="sr-Latn-CS"/>
        </w:rPr>
        <w:t xml:space="preserve"> </w:t>
      </w:r>
      <w:r w:rsidR="003F4A0F" w:rsidRPr="00EB4510">
        <w:rPr>
          <w:rFonts w:ascii="Times New Roman" w:hAnsi="Times New Roman"/>
          <w:b/>
          <w:i/>
          <w:noProof/>
          <w:lang w:val="sr-Latn-CS"/>
        </w:rPr>
        <w:t>4</w:t>
      </w:r>
      <w:r w:rsidR="00502D33" w:rsidRPr="00EB4510">
        <w:rPr>
          <w:rFonts w:ascii="Times New Roman" w:hAnsi="Times New Roman"/>
          <w:b/>
          <w:i/>
          <w:noProof/>
          <w:lang w:val="sr-Latn-CS"/>
        </w:rPr>
        <w:t>8</w:t>
      </w:r>
      <w:r w:rsidR="003F4A0F" w:rsidRPr="00EB451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3F4A0F" w:rsidRPr="00EB451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3F4A0F" w:rsidRPr="00EB4510">
        <w:rPr>
          <w:rFonts w:ascii="Times New Roman" w:hAnsi="Times New Roman"/>
          <w:b/>
          <w:i/>
          <w:noProof/>
          <w:lang w:val="sr-Latn-CS"/>
        </w:rPr>
        <w:t xml:space="preserve">, </w:t>
      </w:r>
      <w:r w:rsidR="00502D33" w:rsidRPr="00EB4510">
        <w:rPr>
          <w:rFonts w:ascii="Times New Roman" w:hAnsi="Times New Roman"/>
          <w:b/>
          <w:i/>
          <w:noProof/>
          <w:lang w:val="sr-Latn-CS"/>
        </w:rPr>
        <w:t>16</w:t>
      </w:r>
      <w:r w:rsidR="003F4A0F" w:rsidRPr="00EB451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3F4A0F" w:rsidRPr="00EB451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3F4A0F" w:rsidRPr="00EB451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lang w:val="sr-Latn-CS"/>
        </w:rPr>
        <w:t>nijedan</w:t>
      </w:r>
      <w:r w:rsidR="00502D33" w:rsidRPr="00EB4510">
        <w:rPr>
          <w:rFonts w:ascii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lang w:val="sr-Latn-CS"/>
        </w:rPr>
        <w:t>poslanik</w:t>
      </w:r>
      <w:r w:rsidR="00502D33" w:rsidRPr="00EB4510">
        <w:rPr>
          <w:rFonts w:ascii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lang w:val="sr-Latn-CS"/>
        </w:rPr>
        <w:t>se</w:t>
      </w:r>
      <w:r w:rsidR="00502D33" w:rsidRPr="00EB4510">
        <w:rPr>
          <w:rFonts w:ascii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lang w:val="sr-Latn-CS"/>
        </w:rPr>
        <w:t>nije</w:t>
      </w:r>
      <w:r w:rsidR="00502D33" w:rsidRPr="00EB4510">
        <w:rPr>
          <w:rFonts w:ascii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lang w:val="sr-Latn-CS"/>
        </w:rPr>
        <w:t>uzdržao</w:t>
      </w:r>
      <w:r w:rsidR="00502D33" w:rsidRPr="00EB4510">
        <w:rPr>
          <w:rFonts w:ascii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lang w:val="sr-Latn-CS"/>
        </w:rPr>
        <w:t>od</w:t>
      </w:r>
      <w:r w:rsidR="00502D33" w:rsidRPr="00EB4510">
        <w:rPr>
          <w:rFonts w:ascii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lang w:val="sr-Latn-CS"/>
        </w:rPr>
        <w:t>glasanja</w:t>
      </w:r>
      <w:r w:rsidR="005775A7" w:rsidRPr="00EB4510">
        <w:rPr>
          <w:rFonts w:ascii="Times New Roman" w:hAnsi="Times New Roman"/>
          <w:b/>
          <w:bCs/>
          <w:i/>
          <w:noProof/>
          <w:lang w:val="sr-Latn-CS"/>
        </w:rPr>
        <w:t>.</w:t>
      </w:r>
    </w:p>
    <w:p w:rsidR="005775A7" w:rsidRPr="00EB4510" w:rsidRDefault="005775A7" w:rsidP="005775A7">
      <w:pPr>
        <w:ind w:firstLine="360"/>
        <w:jc w:val="both"/>
        <w:rPr>
          <w:rFonts w:ascii="Times New Roman" w:hAnsi="Times New Roman"/>
          <w:b/>
          <w:bCs/>
          <w:i/>
          <w:noProof/>
          <w:lang w:val="sr-Latn-CS"/>
        </w:rPr>
      </w:pPr>
    </w:p>
    <w:p w:rsidR="005775A7" w:rsidRPr="00EB4510" w:rsidRDefault="00EB4510" w:rsidP="00704286">
      <w:pPr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Prije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prelaska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razmatranje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tačaka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dnevnog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reda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povredu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Poslovnika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prijavio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Ognjen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Bodiroga</w:t>
      </w:r>
      <w:r w:rsidR="005775A7" w:rsidRPr="00EB451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B4510" w:rsidRP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EB4510" w:rsidP="003F4A0F">
      <w:pPr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lastRenderedPageBreak/>
        <w:t>Ad</w:t>
      </w:r>
      <w:r w:rsidR="003F4A0F" w:rsidRPr="00EB4510"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</w:t>
      </w:r>
      <w:r w:rsidR="003F4A0F" w:rsidRPr="00EB4510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 xml:space="preserve">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CA0C23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ustava</w:t>
      </w:r>
      <w:r w:rsidR="00CA0C23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CA0C23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" w:name="_GoBack"/>
      <w:bookmarkEnd w:id="1"/>
    </w:p>
    <w:p w:rsidR="003F4A0F" w:rsidRP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izalganje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Kabineta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795084" w:rsidRPr="00EB4510" w:rsidRDefault="00795084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795084" w:rsidRPr="00EB4510" w:rsidRDefault="00EB4510" w:rsidP="0079508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Kolegijum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odobrio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obraćanje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predsjednicima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političkih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partija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Jeleni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fronta</w:t>
      </w:r>
      <w:r w:rsidR="0070428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Nebojši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Vukanoviću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Liste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pravdu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79508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Darku</w:t>
      </w:r>
      <w:r w:rsidR="00795084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Banjcu</w:t>
      </w:r>
      <w:r w:rsidR="00795084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795084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95084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Nenadu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Stevandiću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Ujedinjene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Petru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Đokiću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Socijalističke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Drašku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Stanivukoviću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demokratskog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progresa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0149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Miloradu</w:t>
      </w:r>
      <w:r w:rsidR="0061142B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Dodiku</w:t>
      </w:r>
      <w:r w:rsidR="0061142B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Saveza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nezavisnih</w:t>
      </w:r>
      <w:r w:rsidR="00704286"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E5630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socijaldemokrata</w:t>
      </w:r>
      <w:r w:rsidR="0061142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3F4A0F" w:rsidRPr="00EB4510" w:rsidRDefault="0061142B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3434DA" w:rsidRPr="00EB4510" w:rsidRDefault="00EB4510" w:rsidP="003434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Poslovniku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Miloradu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Dodiku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3434DA" w:rsidRPr="00EB4510" w:rsidRDefault="003434DA" w:rsidP="003434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434DA" w:rsidRPr="00EB4510" w:rsidRDefault="00EB4510" w:rsidP="003434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Redoslijed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izlaganja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određen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E879A6" w:rsidRPr="00EB4510" w:rsidRDefault="00E879A6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F4A0F" w:rsidRP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3434D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879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E879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879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E879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517D2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517D2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Mhajilica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Damjan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Škipina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651BD3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7701C8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7701C8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7701C8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7701C8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880A9D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880A9D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80A9D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879A6" w:rsidRPr="00EB4510" w:rsidRDefault="00E879A6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F4A0F" w:rsidRP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E879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E879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Vrhovac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B4C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CA07F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CA07F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="004A251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880A9D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880A9D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880A9D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E879A6" w:rsidRPr="00EB4510" w:rsidRDefault="00E879A6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F4A0F" w:rsidRP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8A28F8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8A28F8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E879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E879A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</w:t>
      </w:r>
      <w:r w:rsidR="00FB24FB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555C4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879A6" w:rsidRPr="00EB4510" w:rsidRDefault="00E879A6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F4A0F" w:rsidRP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F4A0F" w:rsidRPr="00EB4510" w:rsidRDefault="00EB4510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A96094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Kabineta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F4A0F" w:rsidRPr="00EB4510" w:rsidRDefault="00EB451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2" w:name="_Hlk129251562"/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 w:eastAsia="sr-Cyrl-BA"/>
        </w:rPr>
        <w:t>U</w:t>
      </w:r>
      <w:r w:rsidR="003F4A0F"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3F4A0F"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3F4A0F"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 1</w:t>
      </w:r>
      <w:r w:rsidR="004E51F2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E5EB6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8E08C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8E08C0" w:rsidRPr="00EB451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8E08C0" w:rsidRPr="00EB451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8E08C0" w:rsidRPr="00EB451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8E08C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B4510" w:rsidRDefault="00EB451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B4510" w:rsidRDefault="00EB451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B4510" w:rsidRDefault="00EB451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B4510" w:rsidRPr="00EB4510" w:rsidRDefault="00EB451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8E08C0" w:rsidRPr="00EB4510" w:rsidRDefault="008E08C0" w:rsidP="008E08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2"/>
    <w:p w:rsidR="004E51F2" w:rsidRPr="00EB4510" w:rsidRDefault="00EB4510" w:rsidP="008E08C0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ODLUKA</w:t>
      </w:r>
    </w:p>
    <w:p w:rsidR="004E51F2" w:rsidRPr="00EB4510" w:rsidRDefault="00EB4510" w:rsidP="008E08C0">
      <w:pPr>
        <w:pStyle w:val="NoSpacing"/>
        <w:jc w:val="center"/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51F2" w:rsidRPr="00EB4510"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4E51F2" w:rsidRPr="00EB4510"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4E51F2" w:rsidRPr="00EB4510"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4E51F2" w:rsidRPr="00EB4510"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51F2" w:rsidRPr="00EB4510"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</w:p>
    <w:p w:rsidR="008E08C0" w:rsidRPr="00EB4510" w:rsidRDefault="008E08C0" w:rsidP="008E08C0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51F2" w:rsidRPr="00EB4510" w:rsidRDefault="004E51F2" w:rsidP="004E51F2">
      <w:pPr>
        <w:pStyle w:val="NormalWeb"/>
        <w:jc w:val="center"/>
        <w:rPr>
          <w:noProof/>
          <w:lang w:val="sr-Latn-CS"/>
        </w:rPr>
      </w:pPr>
      <w:r w:rsidRPr="00EB4510">
        <w:rPr>
          <w:noProof/>
          <w:lang w:val="sr-Latn-CS"/>
        </w:rPr>
        <w:t>I</w:t>
      </w:r>
    </w:p>
    <w:p w:rsidR="004E51F2" w:rsidRPr="00EB4510" w:rsidRDefault="00EB4510" w:rsidP="008E08C0">
      <w:pPr>
        <w:pStyle w:val="NormalWeb"/>
        <w:jc w:val="both"/>
        <w:rPr>
          <w:noProof/>
          <w:lang w:val="sr-Latn-CS"/>
        </w:rPr>
      </w:pPr>
      <w:r>
        <w:rPr>
          <w:noProof/>
          <w:lang w:val="sr-Latn-CS"/>
        </w:rPr>
        <w:t>Narodn</w:t>
      </w:r>
      <w:r w:rsidR="004E51F2" w:rsidRPr="00EB4510">
        <w:rPr>
          <w:noProof/>
          <w:lang w:val="sr-Latn-CS"/>
        </w:rPr>
        <w:t xml:space="preserve">a </w:t>
      </w:r>
      <w:r>
        <w:rPr>
          <w:noProof/>
          <w:lang w:val="sr-Latn-CS"/>
        </w:rPr>
        <w:t>skupštin</w:t>
      </w:r>
      <w:r w:rsidR="004E51F2" w:rsidRPr="00EB4510">
        <w:rPr>
          <w:noProof/>
          <w:lang w:val="sr-Latn-CS"/>
        </w:rPr>
        <w:t xml:space="preserve">a </w:t>
      </w:r>
      <w:r>
        <w:rPr>
          <w:noProof/>
          <w:lang w:val="sr-Latn-CS"/>
        </w:rPr>
        <w:t>Republike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4E51F2" w:rsidRPr="00EB4510">
        <w:rPr>
          <w:noProof/>
          <w:lang w:val="sr-Latn-CS"/>
        </w:rPr>
        <w:t>.</w:t>
      </w:r>
    </w:p>
    <w:p w:rsidR="004E51F2" w:rsidRPr="00EB4510" w:rsidRDefault="004E51F2" w:rsidP="004E51F2">
      <w:pPr>
        <w:pStyle w:val="NormalWeb"/>
        <w:jc w:val="center"/>
        <w:rPr>
          <w:noProof/>
          <w:lang w:val="sr-Latn-CS"/>
        </w:rPr>
      </w:pPr>
      <w:r w:rsidRPr="00EB4510">
        <w:rPr>
          <w:noProof/>
          <w:lang w:val="sr-Latn-CS"/>
        </w:rPr>
        <w:t>II </w:t>
      </w:r>
    </w:p>
    <w:p w:rsidR="004E51F2" w:rsidRPr="00EB4510" w:rsidRDefault="00EB4510" w:rsidP="008E08C0">
      <w:pPr>
        <w:pStyle w:val="NormalWeb"/>
        <w:jc w:val="both"/>
        <w:rPr>
          <w:noProof/>
          <w:lang w:val="sr-Latn-CS"/>
        </w:rPr>
      </w:pPr>
      <w:r>
        <w:rPr>
          <w:noProof/>
          <w:lang w:val="sr-Latn-CS"/>
        </w:rPr>
        <w:t>Sastavni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ustava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4E51F2" w:rsidRPr="00EB4510">
        <w:rPr>
          <w:noProof/>
          <w:lang w:val="sr-Latn-CS"/>
        </w:rPr>
        <w:t>.</w:t>
      </w:r>
    </w:p>
    <w:p w:rsidR="004E51F2" w:rsidRPr="00EB4510" w:rsidRDefault="004E51F2" w:rsidP="00521CC2">
      <w:pPr>
        <w:pStyle w:val="NormalWeb"/>
        <w:jc w:val="center"/>
        <w:rPr>
          <w:noProof/>
          <w:lang w:val="sr-Latn-CS"/>
        </w:rPr>
      </w:pPr>
      <w:r w:rsidRPr="00EB4510">
        <w:rPr>
          <w:noProof/>
          <w:lang w:val="sr-Latn-CS"/>
        </w:rPr>
        <w:t>III</w:t>
      </w:r>
    </w:p>
    <w:p w:rsidR="008E08C0" w:rsidRPr="00EB4510" w:rsidRDefault="00EB4510" w:rsidP="008E08C0">
      <w:pPr>
        <w:pStyle w:val="NormalWeb"/>
        <w:jc w:val="both"/>
        <w:rPr>
          <w:noProof/>
          <w:lang w:val="sr-Latn-CS"/>
        </w:rPr>
      </w:pPr>
      <w:r>
        <w:rPr>
          <w:noProof/>
          <w:lang w:val="sr-Latn-CS"/>
        </w:rPr>
        <w:t>Ova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E51F2" w:rsidRPr="00EB451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E51F2" w:rsidRPr="00EB451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4E51F2" w:rsidRPr="00EB4510">
        <w:rPr>
          <w:noProof/>
          <w:lang w:val="sr-Latn-CS"/>
        </w:rPr>
        <w:t>“.</w:t>
      </w:r>
    </w:p>
    <w:p w:rsidR="003F4A0F" w:rsidRPr="00EB4510" w:rsidRDefault="00EB4510" w:rsidP="008E08C0">
      <w:pPr>
        <w:pStyle w:val="NormalWeb"/>
        <w:jc w:val="both"/>
        <w:rPr>
          <w:b/>
          <w:bCs/>
          <w:i/>
          <w:iCs/>
          <w:noProof/>
          <w:lang w:val="sr-Latn-CS" w:eastAsia="sr-Cyrl-BA"/>
        </w:rPr>
      </w:pPr>
      <w:r>
        <w:rPr>
          <w:b/>
          <w:bCs/>
          <w:i/>
          <w:iCs/>
          <w:noProof/>
          <w:lang w:val="sr-Latn-CS"/>
        </w:rPr>
        <w:t>Odluka</w:t>
      </w:r>
      <w:r w:rsidR="008E08C0" w:rsidRPr="00EB4510">
        <w:rPr>
          <w:b/>
          <w:bCs/>
          <w:i/>
          <w:iCs/>
          <w:noProof/>
          <w:lang w:val="sr-Latn-CS"/>
        </w:rPr>
        <w:t xml:space="preserve"> </w:t>
      </w:r>
      <w:r>
        <w:rPr>
          <w:b/>
          <w:bCs/>
          <w:i/>
          <w:iCs/>
          <w:noProof/>
          <w:lang w:val="sr-Latn-CS"/>
        </w:rPr>
        <w:t>je</w:t>
      </w:r>
      <w:r w:rsidR="008E08C0" w:rsidRPr="00EB4510">
        <w:rPr>
          <w:noProof/>
          <w:lang w:val="sr-Latn-CS"/>
        </w:rPr>
        <w:t xml:space="preserve"> </w:t>
      </w:r>
      <w:r>
        <w:rPr>
          <w:b/>
          <w:bCs/>
          <w:i/>
          <w:noProof/>
          <w:lang w:val="sr-Latn-CS" w:eastAsia="sr-Cyrl-BA"/>
        </w:rPr>
        <w:t>usvojena</w:t>
      </w:r>
      <w:r w:rsidR="003F4A0F" w:rsidRPr="00EB4510">
        <w:rPr>
          <w:b/>
          <w:bCs/>
          <w:i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sa</w:t>
      </w:r>
      <w:r w:rsidR="003F4A0F" w:rsidRPr="00EB4510">
        <w:rPr>
          <w:bCs/>
          <w:noProof/>
          <w:lang w:val="sr-Latn-CS" w:eastAsia="sr-Cyrl-BA"/>
        </w:rPr>
        <w:t xml:space="preserve"> (</w:t>
      </w:r>
      <w:r>
        <w:rPr>
          <w:bCs/>
          <w:noProof/>
          <w:lang w:val="sr-Latn-CS" w:eastAsia="sr-Cyrl-BA"/>
        </w:rPr>
        <w:t>prisutno</w:t>
      </w:r>
      <w:r w:rsidR="003F4A0F" w:rsidRPr="00EB4510">
        <w:rPr>
          <w:bCs/>
          <w:noProof/>
          <w:lang w:val="sr-Latn-CS" w:eastAsia="sr-Cyrl-BA"/>
        </w:rPr>
        <w:t xml:space="preserve"> </w:t>
      </w:r>
      <w:r w:rsidR="00C81C88" w:rsidRPr="00EB4510">
        <w:rPr>
          <w:bCs/>
          <w:noProof/>
          <w:lang w:val="sr-Latn-CS" w:eastAsia="sr-Cyrl-BA"/>
        </w:rPr>
        <w:t>58</w:t>
      </w:r>
      <w:r w:rsidR="003F4A0F" w:rsidRPr="00EB4510">
        <w:rPr>
          <w:bCs/>
          <w:noProof/>
          <w:lang w:val="sr-Latn-CS" w:eastAsia="sr-Cyrl-BA"/>
        </w:rPr>
        <w:t xml:space="preserve">, </w:t>
      </w:r>
      <w:r>
        <w:rPr>
          <w:bCs/>
          <w:noProof/>
          <w:lang w:val="sr-Latn-CS" w:eastAsia="sr-Cyrl-BA"/>
        </w:rPr>
        <w:t>glasalo</w:t>
      </w:r>
      <w:r w:rsidR="003F4A0F" w:rsidRPr="00EB4510">
        <w:rPr>
          <w:bCs/>
          <w:noProof/>
          <w:lang w:val="sr-Latn-CS" w:eastAsia="sr-Cyrl-BA"/>
        </w:rPr>
        <w:t xml:space="preserve"> 5</w:t>
      </w:r>
      <w:r w:rsidR="00C81C88" w:rsidRPr="00EB4510">
        <w:rPr>
          <w:bCs/>
          <w:noProof/>
          <w:lang w:val="sr-Latn-CS" w:eastAsia="sr-Cyrl-BA"/>
        </w:rPr>
        <w:t>8</w:t>
      </w:r>
      <w:r w:rsidR="003F4A0F" w:rsidRPr="00EB4510">
        <w:rPr>
          <w:bCs/>
          <w:noProof/>
          <w:lang w:val="sr-Latn-CS" w:eastAsia="sr-Cyrl-BA"/>
        </w:rPr>
        <w:t xml:space="preserve">) </w:t>
      </w:r>
      <w:r w:rsidR="003F4A0F" w:rsidRPr="00EB4510">
        <w:rPr>
          <w:b/>
          <w:bCs/>
          <w:i/>
          <w:iCs/>
          <w:noProof/>
          <w:lang w:val="sr-Latn-CS" w:eastAsia="sr-Cyrl-BA"/>
        </w:rPr>
        <w:t xml:space="preserve">50 </w:t>
      </w:r>
      <w:r>
        <w:rPr>
          <w:b/>
          <w:bCs/>
          <w:i/>
          <w:iCs/>
          <w:noProof/>
          <w:lang w:val="sr-Latn-CS" w:eastAsia="sr-Cyrl-BA"/>
        </w:rPr>
        <w:t>glasova</w:t>
      </w:r>
      <w:r w:rsidR="003F4A0F" w:rsidRPr="00EB4510">
        <w:rPr>
          <w:b/>
          <w:b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za</w:t>
      </w:r>
      <w:r w:rsidR="003F4A0F" w:rsidRPr="00EB4510">
        <w:rPr>
          <w:b/>
          <w:bCs/>
          <w:i/>
          <w:iCs/>
          <w:noProof/>
          <w:lang w:val="sr-Latn-CS" w:eastAsia="sr-Cyrl-BA"/>
        </w:rPr>
        <w:t xml:space="preserve">, </w:t>
      </w:r>
      <w:r w:rsidR="00C81C88" w:rsidRPr="00EB4510">
        <w:rPr>
          <w:b/>
          <w:bCs/>
          <w:i/>
          <w:iCs/>
          <w:noProof/>
          <w:lang w:val="sr-Latn-CS" w:eastAsia="sr-Cyrl-BA"/>
        </w:rPr>
        <w:t>8</w:t>
      </w:r>
      <w:r w:rsidR="003F4A0F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protiv</w:t>
      </w:r>
      <w:r w:rsidR="003F4A0F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i</w:t>
      </w:r>
      <w:r w:rsidR="003F4A0F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nijedan</w:t>
      </w:r>
      <w:r w:rsidR="00C81C8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poslanik</w:t>
      </w:r>
      <w:r w:rsidR="00C81C8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se</w:t>
      </w:r>
      <w:r w:rsidR="00C81C8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nije</w:t>
      </w:r>
      <w:r w:rsidR="00C81C8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uzdržao</w:t>
      </w:r>
      <w:r w:rsidR="00C81C8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od</w:t>
      </w:r>
      <w:r w:rsidR="003F4A0F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glasanja</w:t>
      </w:r>
      <w:r w:rsidR="003F4A0F" w:rsidRPr="00EB4510">
        <w:rPr>
          <w:b/>
          <w:bCs/>
          <w:i/>
          <w:iCs/>
          <w:noProof/>
          <w:lang w:val="sr-Latn-CS" w:eastAsia="sr-Cyrl-BA"/>
        </w:rPr>
        <w:t xml:space="preserve">. </w:t>
      </w:r>
    </w:p>
    <w:p w:rsidR="005E3BDF" w:rsidRPr="00EB4510" w:rsidRDefault="005E3BDF" w:rsidP="008E08C0">
      <w:pPr>
        <w:pStyle w:val="NormalWeb"/>
        <w:jc w:val="both"/>
        <w:rPr>
          <w:b/>
          <w:noProof/>
          <w:lang w:val="sr-Latn-CS" w:eastAsia="sr-Cyrl-BA"/>
        </w:rPr>
      </w:pPr>
    </w:p>
    <w:p w:rsidR="00CD33EC" w:rsidRPr="00EB4510" w:rsidRDefault="00EB4510" w:rsidP="00CD33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</w:p>
    <w:p w:rsidR="00CD33EC" w:rsidRPr="00EB4510" w:rsidRDefault="00EB4510" w:rsidP="00CD33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CD33EC" w:rsidRPr="00EB45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VEZI</w:t>
      </w:r>
      <w:r w:rsidR="00CD33EC" w:rsidRPr="00EB45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CD33EC" w:rsidRPr="00EB45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NACRTOM</w:t>
      </w:r>
      <w:r w:rsidR="00CD33EC" w:rsidRPr="00EB45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USTAVA</w:t>
      </w:r>
      <w:r w:rsidR="00CD33EC" w:rsidRPr="00EB45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CD33EC" w:rsidRPr="00EB45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:rsidR="00CD33EC" w:rsidRPr="00EB4510" w:rsidRDefault="00CD33EC" w:rsidP="00CD33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CD33EC" w:rsidRPr="00EB4510" w:rsidRDefault="00CD33EC" w:rsidP="00CD33EC">
      <w:pPr>
        <w:spacing w:after="0" w:line="240" w:lineRule="auto"/>
        <w:ind w:left="714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CD33EC" w:rsidRPr="00EB4510" w:rsidRDefault="00EB4510" w:rsidP="00C622D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D33EC" w:rsidRPr="00EB4510" w:rsidRDefault="00CD33EC" w:rsidP="00C622D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CD33EC" w:rsidRPr="00EB4510" w:rsidRDefault="00EB4510" w:rsidP="00C622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D33EC" w:rsidRPr="00EB4510" w:rsidRDefault="00CD33EC" w:rsidP="00C622D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CD33EC" w:rsidRPr="00EB4510" w:rsidRDefault="00EB4510" w:rsidP="00C622D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organizovanje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zadužuje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sprovedenoj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javnoj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Narodnoj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D33EC" w:rsidRPr="00EB4510" w:rsidRDefault="00CD33EC" w:rsidP="00C622D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CD33EC" w:rsidRPr="00EB4510" w:rsidRDefault="00EB4510" w:rsidP="00C622D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objaviće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hyperlink r:id="rId7" w:history="1">
        <w:r w:rsidR="00CD33EC" w:rsidRPr="00EB4510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u w:val="single"/>
            <w:lang w:val="sr-Latn-CS"/>
          </w:rPr>
          <w:t>www.narodnaskupstinars.net</w:t>
        </w:r>
      </w:hyperlink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D33EC" w:rsidRPr="00EB4510" w:rsidRDefault="00CD33EC" w:rsidP="00C622D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CD33EC" w:rsidRPr="00EB4510" w:rsidRDefault="00EB4510" w:rsidP="00C622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objaviće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dnevnim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novinama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D33E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E3BDF" w:rsidRPr="00EB4510" w:rsidRDefault="005E3BDF" w:rsidP="005E3BDF">
      <w:pPr>
        <w:spacing w:after="0" w:line="240" w:lineRule="auto"/>
        <w:ind w:left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E3BDF" w:rsidRPr="00EB4510" w:rsidRDefault="00EB4510" w:rsidP="005E3BDF">
      <w:pPr>
        <w:spacing w:after="0"/>
        <w:ind w:firstLine="360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5E3BD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skladu</w:t>
      </w:r>
      <w:r w:rsidR="005E3BD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sa</w:t>
      </w:r>
      <w:r w:rsidR="005E3BD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članom</w:t>
      </w:r>
      <w:r w:rsidR="005E3BD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226</w:t>
      </w:r>
      <w:r w:rsidR="00E95EFC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poslanici</w:t>
      </w:r>
      <w:r w:rsidR="00E95EFC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5E3BD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Zaključak</w:t>
      </w:r>
      <w:r w:rsidR="005E3BDF" w:rsidRPr="00EB4510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o</w:t>
      </w:r>
      <w:r w:rsidR="005E3BDF" w:rsidRPr="00EB4510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javnoj</w:t>
      </w:r>
      <w:r w:rsidR="005E3BDF" w:rsidRPr="00EB4510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raspravi</w:t>
      </w:r>
      <w:r w:rsidR="005E3BDF" w:rsidRPr="00EB4510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poslanici</w:t>
      </w:r>
      <w:r w:rsidR="005E3BD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usvojili</w:t>
      </w:r>
      <w:r w:rsidR="005E3BDF" w:rsidRPr="00EB451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CD33EC" w:rsidRPr="00EB4510">
        <w:rPr>
          <w:rFonts w:ascii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 w:eastAsia="sr-Cyrl-BA"/>
        </w:rPr>
        <w:t>prisutno</w:t>
      </w:r>
      <w:r w:rsidR="00CD33EC" w:rsidRPr="00EB4510">
        <w:rPr>
          <w:rFonts w:ascii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58,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 w:eastAsia="sr-Cyrl-BA"/>
        </w:rPr>
        <w:t>glasalo</w:t>
      </w:r>
      <w:r w:rsidR="00CD33EC" w:rsidRPr="00EB4510">
        <w:rPr>
          <w:rFonts w:ascii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55) 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50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D33EC" w:rsidRPr="00EB4510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C6610D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D33EC" w:rsidRPr="00EB451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:rsidR="00E95EFC" w:rsidRPr="00EB4510" w:rsidRDefault="00E95EFC" w:rsidP="00A506F8">
      <w:pPr>
        <w:pStyle w:val="NormalWeb"/>
        <w:spacing w:before="0" w:beforeAutospacing="0" w:after="0" w:afterAutospacing="0"/>
        <w:jc w:val="center"/>
        <w:rPr>
          <w:b/>
          <w:bCs/>
          <w:noProof/>
          <w:lang w:val="sr-Latn-CS"/>
        </w:rPr>
      </w:pPr>
    </w:p>
    <w:p w:rsidR="00E95EFC" w:rsidRPr="00EB4510" w:rsidRDefault="00E95EFC" w:rsidP="00A506F8">
      <w:pPr>
        <w:pStyle w:val="NormalWeb"/>
        <w:spacing w:before="0" w:beforeAutospacing="0" w:after="0" w:afterAutospacing="0"/>
        <w:jc w:val="center"/>
        <w:rPr>
          <w:b/>
          <w:bCs/>
          <w:noProof/>
          <w:lang w:val="sr-Latn-CS"/>
        </w:rPr>
      </w:pPr>
    </w:p>
    <w:p w:rsidR="00252C20" w:rsidRPr="00EB4510" w:rsidRDefault="00EB4510" w:rsidP="00A506F8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b/>
          <w:bCs/>
          <w:noProof/>
          <w:lang w:val="sr-Latn-CS"/>
        </w:rPr>
        <w:lastRenderedPageBreak/>
        <w:t>ZAKLJUČAK</w:t>
      </w:r>
    </w:p>
    <w:p w:rsidR="005E3BDF" w:rsidRPr="00EB4510" w:rsidRDefault="005E3BDF" w:rsidP="00A506F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2C20" w:rsidRPr="00EB4510" w:rsidRDefault="00EB4510" w:rsidP="005E3BD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upućuje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arbitražno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rješavanje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svojstvu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ugovornica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Aneksu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Aneksu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okvirnog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Bosni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Hercegovini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Dejtonski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mirovni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:rsidR="00252C20" w:rsidRPr="00EB4510" w:rsidRDefault="00252C20" w:rsidP="00A506F8">
      <w:pPr>
        <w:spacing w:after="0" w:line="240" w:lineRule="auto"/>
        <w:ind w:left="714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252C20" w:rsidRPr="00EB4510" w:rsidRDefault="00EB4510" w:rsidP="0095213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danom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252C20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B4510" w:rsidRPr="00EB4510" w:rsidRDefault="00EB4510" w:rsidP="00952133">
      <w:pPr>
        <w:pStyle w:val="NormalWeb"/>
        <w:jc w:val="both"/>
        <w:rPr>
          <w:b/>
          <w:bCs/>
          <w:i/>
          <w:iCs/>
          <w:noProof/>
          <w:lang w:val="sr-Latn-CS" w:eastAsia="sr-Cyrl-BA"/>
        </w:rPr>
      </w:pPr>
      <w:r>
        <w:rPr>
          <w:b/>
          <w:bCs/>
          <w:i/>
          <w:iCs/>
          <w:noProof/>
          <w:lang w:val="sr-Latn-CS"/>
        </w:rPr>
        <w:t>Zaključak</w:t>
      </w:r>
      <w:r w:rsidR="005E3BDF" w:rsidRPr="00EB4510">
        <w:rPr>
          <w:b/>
          <w:bCs/>
          <w:i/>
          <w:iCs/>
          <w:noProof/>
          <w:lang w:val="sr-Latn-CS"/>
        </w:rPr>
        <w:t xml:space="preserve"> </w:t>
      </w:r>
      <w:r>
        <w:rPr>
          <w:b/>
          <w:bCs/>
          <w:i/>
          <w:iCs/>
          <w:noProof/>
          <w:lang w:val="sr-Latn-CS"/>
        </w:rPr>
        <w:t>je</w:t>
      </w:r>
      <w:r w:rsidR="005E3BDF" w:rsidRPr="00EB4510">
        <w:rPr>
          <w:b/>
          <w:bCs/>
          <w:i/>
          <w:iCs/>
          <w:noProof/>
          <w:lang w:val="sr-Latn-CS"/>
        </w:rPr>
        <w:t xml:space="preserve"> </w:t>
      </w:r>
      <w:r>
        <w:rPr>
          <w:b/>
          <w:bCs/>
          <w:i/>
          <w:iCs/>
          <w:noProof/>
          <w:lang w:val="sr-Latn-CS"/>
        </w:rPr>
        <w:t>usvojen</w:t>
      </w:r>
      <w:r w:rsidR="005E3BDF" w:rsidRPr="00EB4510">
        <w:rPr>
          <w:noProof/>
          <w:lang w:val="sr-Latn-CS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sa</w:t>
      </w:r>
      <w:r w:rsidR="00A506F8" w:rsidRPr="00EB4510">
        <w:rPr>
          <w:b/>
          <w:noProof/>
          <w:lang w:val="sr-Latn-CS" w:eastAsia="sr-Cyrl-BA"/>
        </w:rPr>
        <w:t xml:space="preserve"> </w:t>
      </w:r>
      <w:r w:rsidR="00A506F8" w:rsidRPr="00EB4510">
        <w:rPr>
          <w:bCs/>
          <w:noProof/>
          <w:lang w:val="sr-Latn-CS" w:eastAsia="sr-Cyrl-BA"/>
        </w:rPr>
        <w:t>(</w:t>
      </w:r>
      <w:r>
        <w:rPr>
          <w:bCs/>
          <w:noProof/>
          <w:lang w:val="sr-Latn-CS" w:eastAsia="sr-Cyrl-BA"/>
        </w:rPr>
        <w:t>prisutno</w:t>
      </w:r>
      <w:r w:rsidR="00A506F8" w:rsidRPr="00EB4510">
        <w:rPr>
          <w:bCs/>
          <w:noProof/>
          <w:lang w:val="sr-Latn-CS" w:eastAsia="sr-Cyrl-BA"/>
        </w:rPr>
        <w:t xml:space="preserve"> 58, </w:t>
      </w:r>
      <w:r>
        <w:rPr>
          <w:bCs/>
          <w:noProof/>
          <w:lang w:val="sr-Latn-CS" w:eastAsia="sr-Cyrl-BA"/>
        </w:rPr>
        <w:t>glasalo</w:t>
      </w:r>
      <w:r w:rsidR="00A506F8" w:rsidRPr="00EB4510">
        <w:rPr>
          <w:bCs/>
          <w:noProof/>
          <w:lang w:val="sr-Latn-CS" w:eastAsia="sr-Cyrl-BA"/>
        </w:rPr>
        <w:t xml:space="preserve"> 5</w:t>
      </w:r>
      <w:r w:rsidR="00D32A8C" w:rsidRPr="00EB4510">
        <w:rPr>
          <w:bCs/>
          <w:noProof/>
          <w:lang w:val="sr-Latn-CS" w:eastAsia="sr-Cyrl-BA"/>
        </w:rPr>
        <w:t>8</w:t>
      </w:r>
      <w:r w:rsidR="00A506F8" w:rsidRPr="00EB4510">
        <w:rPr>
          <w:b/>
          <w:noProof/>
          <w:lang w:val="sr-Latn-CS" w:eastAsia="sr-Cyrl-BA"/>
        </w:rPr>
        <w:t xml:space="preserve">) </w:t>
      </w:r>
      <w:r w:rsidR="00A506F8" w:rsidRPr="00EB4510">
        <w:rPr>
          <w:b/>
          <w:bCs/>
          <w:i/>
          <w:iCs/>
          <w:noProof/>
          <w:lang w:val="sr-Latn-CS" w:eastAsia="sr-Cyrl-BA"/>
        </w:rPr>
        <w:t xml:space="preserve">50 </w:t>
      </w:r>
      <w:r>
        <w:rPr>
          <w:b/>
          <w:bCs/>
          <w:i/>
          <w:iCs/>
          <w:noProof/>
          <w:lang w:val="sr-Latn-CS" w:eastAsia="sr-Cyrl-BA"/>
        </w:rPr>
        <w:t>glasova</w:t>
      </w:r>
      <w:r w:rsidR="00A506F8" w:rsidRPr="00EB4510">
        <w:rPr>
          <w:b/>
          <w:b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za</w:t>
      </w:r>
      <w:r w:rsidR="00A506F8" w:rsidRPr="00EB4510">
        <w:rPr>
          <w:b/>
          <w:bCs/>
          <w:i/>
          <w:iCs/>
          <w:noProof/>
          <w:lang w:val="sr-Latn-CS" w:eastAsia="sr-Cyrl-BA"/>
        </w:rPr>
        <w:t xml:space="preserve">, 5 </w:t>
      </w:r>
      <w:r>
        <w:rPr>
          <w:b/>
          <w:bCs/>
          <w:i/>
          <w:iCs/>
          <w:noProof/>
          <w:lang w:val="sr-Latn-CS" w:eastAsia="sr-Cyrl-BA"/>
        </w:rPr>
        <w:t>protiv</w:t>
      </w:r>
      <w:r w:rsidR="00A506F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i</w:t>
      </w:r>
      <w:r w:rsidR="00E95EFC" w:rsidRPr="00EB4510">
        <w:rPr>
          <w:b/>
          <w:bCs/>
          <w:i/>
          <w:iCs/>
          <w:noProof/>
          <w:lang w:val="sr-Latn-CS" w:eastAsia="sr-Cyrl-BA"/>
        </w:rPr>
        <w:t xml:space="preserve"> 3</w:t>
      </w:r>
      <w:r w:rsidR="00D32A8C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posalnika</w:t>
      </w:r>
      <w:r w:rsidR="00A506F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su</w:t>
      </w:r>
      <w:r w:rsidR="005E3BDF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se</w:t>
      </w:r>
      <w:r w:rsidR="00A506F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uzdržala</w:t>
      </w:r>
      <w:r w:rsidR="00A506F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od</w:t>
      </w:r>
      <w:r w:rsidR="00A506F8" w:rsidRPr="00EB4510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glasanja</w:t>
      </w:r>
      <w:r w:rsidR="00A506F8" w:rsidRPr="00EB4510">
        <w:rPr>
          <w:b/>
          <w:bCs/>
          <w:i/>
          <w:iCs/>
          <w:noProof/>
          <w:lang w:val="sr-Latn-CS" w:eastAsia="sr-Cyrl-BA"/>
        </w:rPr>
        <w:t xml:space="preserve">. </w:t>
      </w:r>
    </w:p>
    <w:p w:rsidR="00D32A8C" w:rsidRPr="00EB4510" w:rsidRDefault="00EB4510" w:rsidP="00D32A8C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D32A8C" w:rsidRPr="00EB4510"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2</w:t>
      </w:r>
      <w:r w:rsidR="00D32A8C" w:rsidRPr="00EB4510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 xml:space="preserve">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D32A8C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D32A8C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32A8C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D32A8C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ustavnog</w:t>
      </w:r>
      <w:r w:rsidR="00D32A8C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uređenja</w:t>
      </w:r>
      <w:r w:rsidR="00D32A8C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D32A8C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F43397" w:rsidRPr="00EB4510" w:rsidRDefault="00EB451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3016D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5E3BD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E3BD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F43397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D32A8C" w:rsidRPr="00EB4510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D32A8C" w:rsidRPr="00EB4510" w:rsidRDefault="00EB451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43397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F43397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F43397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F43397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F43397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E3BD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D32A8C" w:rsidRPr="00EB4510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D32A8C" w:rsidRPr="00EB4510" w:rsidRDefault="00EB451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E3BD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F43397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D32A8C" w:rsidRPr="00EB4510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137CA" w:rsidRPr="00EB4510" w:rsidRDefault="00EB451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3016D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3016D5" w:rsidRPr="00EB4510" w:rsidRDefault="003016D5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D32A8C" w:rsidRPr="00EB4510" w:rsidRDefault="00EB451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D32A8C" w:rsidRPr="00EB4510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D32A8C" w:rsidRPr="00EB4510" w:rsidRDefault="00EB451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5E3BD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5E3BD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E3BD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F137CA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D32A8C" w:rsidRPr="00EB4510" w:rsidRDefault="00D32A8C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D32A8C" w:rsidRPr="00EB4510" w:rsidRDefault="00EB451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32A8C"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D32A8C"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D32A8C"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13.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32A8C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5E3BD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C622D0" w:rsidRPr="00EB4510" w:rsidRDefault="00C622D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C97EA5" w:rsidRPr="00EB4510" w:rsidRDefault="00EB4510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prihvaćeni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postali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sastavni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dio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C97EA5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C97EA5" w:rsidRPr="00EB4510" w:rsidRDefault="00C97EA5" w:rsidP="00D32A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110A86" w:rsidRPr="00EB4510" w:rsidRDefault="00EB4510" w:rsidP="00110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prijevremenom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stupanju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snagu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akona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ustavnog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uređenja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usvojena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110A86" w:rsidRPr="00EB451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prisutno</w:t>
      </w:r>
      <w:r w:rsidR="00110A86" w:rsidRPr="00EB451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58,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glasalo</w:t>
      </w:r>
      <w:r w:rsidR="00110A86" w:rsidRPr="00EB451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54)</w:t>
      </w:r>
      <w:r w:rsidR="00110A86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110A86" w:rsidRPr="00EB45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110A86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:rsidR="00110A86" w:rsidRPr="00EB4510" w:rsidRDefault="00110A86" w:rsidP="00110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:rsidR="00B31FA1" w:rsidRPr="00EB4510" w:rsidRDefault="00EB4510" w:rsidP="00B31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akon</w:t>
      </w:r>
      <w:r w:rsidR="00B31FA1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31FA1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B31FA1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ustavnog</w:t>
      </w:r>
      <w:r w:rsidR="00B31FA1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uređenja</w:t>
      </w:r>
      <w:r w:rsidR="00B31FA1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B31FA1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B31FA1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B31FA1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B31FA1" w:rsidRPr="00EB451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prisutno</w:t>
      </w:r>
      <w:r w:rsidR="00B31FA1" w:rsidRPr="00EB451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58,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glasalo</w:t>
      </w:r>
      <w:r w:rsidR="00B31FA1" w:rsidRPr="00EB451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58)</w:t>
      </w:r>
      <w:r w:rsidR="00B31FA1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B31FA1" w:rsidRPr="00EB45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B31FA1" w:rsidRPr="00EB451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:rsidR="00B31FA1" w:rsidRDefault="00B31FA1" w:rsidP="00B31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:rsidR="00EB4510" w:rsidRDefault="00EB4510" w:rsidP="00B31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:rsidR="00EB4510" w:rsidRDefault="00EB4510" w:rsidP="00B31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:rsidR="00EB4510" w:rsidRDefault="00EB4510" w:rsidP="00B31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:rsidR="00EB4510" w:rsidRDefault="00EB4510" w:rsidP="00B31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:rsidR="00EB4510" w:rsidRPr="00EB4510" w:rsidRDefault="00EB4510" w:rsidP="00B31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:rsidR="003F4A0F" w:rsidRPr="00EB4510" w:rsidRDefault="00EB4510" w:rsidP="00A506F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lastRenderedPageBreak/>
        <w:tab/>
        <w:t>U</w:t>
      </w:r>
      <w:r w:rsidR="003F4A0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danu</w:t>
      </w:r>
      <w:r w:rsidR="003F4A0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za</w:t>
      </w:r>
      <w:r w:rsidR="003F4A0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glasanje</w:t>
      </w:r>
      <w:r w:rsidR="003F4A0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odsutni</w:t>
      </w:r>
      <w:r w:rsidR="003F4A0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3F4A0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bili</w:t>
      </w:r>
      <w:r w:rsidR="003F4A0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narodni</w:t>
      </w:r>
      <w:r w:rsidR="003F4A0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poslanici</w:t>
      </w:r>
      <w:r w:rsidR="003F4A0F" w:rsidRPr="00EB451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Siniša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Mijatović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Dakić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B31FA1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Bojan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Kresojević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Dragojević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Stojić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Savanović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Tomica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Stojanović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Veselin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Vujović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Mirjana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Orašanin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Kasapović</w:t>
      </w:r>
      <w:r w:rsidR="00B90BE9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Pero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Đurić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Berjan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Slaviša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Marković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Diana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Čekić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Radislav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Dončić</w:t>
      </w:r>
      <w:r w:rsidR="00C21A33" w:rsidRPr="00EB451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3F4A0F" w:rsidRPr="00EB4510" w:rsidRDefault="00EB4510" w:rsidP="00C622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Dvadesete</w:t>
      </w:r>
      <w:r w:rsidR="004355CE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3F4A0F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4355CE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73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Dvadesete</w:t>
      </w:r>
      <w:r w:rsidR="004355CE"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EB451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3F4A0F" w:rsidP="003F4A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F4A0F" w:rsidRPr="00EB4510" w:rsidRDefault="00EB4510" w:rsidP="003F4A0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3F4A0F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3F4A0F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:rsidR="003F4A0F" w:rsidRPr="00EB4510" w:rsidRDefault="00EB4510" w:rsidP="003F4A0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3F4A0F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3F4A0F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</w:t>
      </w:r>
      <w:r w:rsidR="003F4A0F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3F4A0F" w:rsidRPr="00EB451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:rsidR="003F4A0F" w:rsidRPr="00EB4510" w:rsidRDefault="003F4A0F" w:rsidP="003F4A0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3F4A0F" w:rsidRPr="00EB4510" w:rsidRDefault="003F4A0F" w:rsidP="003F4A0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</w:t>
      </w:r>
      <w:r w:rsid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 </w:t>
      </w:r>
      <w:r w:rsid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P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B451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:rsidR="00402EC0" w:rsidRPr="00EB4510" w:rsidRDefault="00402EC0">
      <w:pPr>
        <w:rPr>
          <w:noProof/>
          <w:lang w:val="sr-Latn-CS"/>
        </w:rPr>
      </w:pPr>
    </w:p>
    <w:sectPr w:rsidR="00402EC0" w:rsidRPr="00EB45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68B" w:rsidRDefault="00D2268B" w:rsidP="00C00FBA">
      <w:pPr>
        <w:spacing w:after="0" w:line="240" w:lineRule="auto"/>
      </w:pPr>
      <w:r>
        <w:separator/>
      </w:r>
    </w:p>
  </w:endnote>
  <w:endnote w:type="continuationSeparator" w:id="0">
    <w:p w:rsidR="00D2268B" w:rsidRDefault="00D2268B" w:rsidP="00C0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510" w:rsidRDefault="00EB4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/>
        <w:lang w:val="sr-Latn-CS"/>
      </w:rPr>
      <w:id w:val="2075232672"/>
      <w:docPartObj>
        <w:docPartGallery w:val="Page Numbers (Bottom of Page)"/>
        <w:docPartUnique/>
      </w:docPartObj>
    </w:sdtPr>
    <w:sdtEndPr/>
    <w:sdtContent>
      <w:p w:rsidR="00C00FBA" w:rsidRPr="00EB4510" w:rsidRDefault="00C00FBA">
        <w:pPr>
          <w:pStyle w:val="Footer"/>
          <w:jc w:val="right"/>
          <w:rPr>
            <w:noProof/>
            <w:lang w:val="sr-Latn-CS"/>
          </w:rPr>
        </w:pPr>
        <w:r w:rsidRPr="00EB4510">
          <w:rPr>
            <w:noProof/>
            <w:lang w:val="sr-Latn-CS"/>
          </w:rPr>
          <w:fldChar w:fldCharType="begin"/>
        </w:r>
        <w:r w:rsidRPr="00EB4510">
          <w:rPr>
            <w:noProof/>
            <w:lang w:val="sr-Latn-CS"/>
          </w:rPr>
          <w:instrText xml:space="preserve"> PAGE   \* MERGEFORMAT </w:instrText>
        </w:r>
        <w:r w:rsidRPr="00EB4510">
          <w:rPr>
            <w:noProof/>
            <w:lang w:val="sr-Latn-CS"/>
          </w:rPr>
          <w:fldChar w:fldCharType="separate"/>
        </w:r>
        <w:r w:rsidRPr="00EB4510">
          <w:rPr>
            <w:noProof/>
            <w:lang w:val="sr-Latn-CS"/>
          </w:rPr>
          <w:t>2</w:t>
        </w:r>
        <w:r w:rsidRPr="00EB4510">
          <w:rPr>
            <w:noProof/>
            <w:lang w:val="sr-Latn-CS"/>
          </w:rPr>
          <w:fldChar w:fldCharType="end"/>
        </w:r>
      </w:p>
    </w:sdtContent>
  </w:sdt>
  <w:p w:rsidR="00C00FBA" w:rsidRPr="00EB4510" w:rsidRDefault="00C00FBA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510" w:rsidRDefault="00EB4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68B" w:rsidRDefault="00D2268B" w:rsidP="00C00FBA">
      <w:pPr>
        <w:spacing w:after="0" w:line="240" w:lineRule="auto"/>
      </w:pPr>
      <w:r>
        <w:separator/>
      </w:r>
    </w:p>
  </w:footnote>
  <w:footnote w:type="continuationSeparator" w:id="0">
    <w:p w:rsidR="00D2268B" w:rsidRDefault="00D2268B" w:rsidP="00C00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510" w:rsidRDefault="00EB4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510" w:rsidRDefault="00EB4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510" w:rsidRDefault="00EB4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25C63"/>
    <w:multiLevelType w:val="multilevel"/>
    <w:tmpl w:val="36CC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D5D53"/>
    <w:multiLevelType w:val="multilevel"/>
    <w:tmpl w:val="2832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225B23"/>
    <w:multiLevelType w:val="hybridMultilevel"/>
    <w:tmpl w:val="2FA07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374CD"/>
    <w:multiLevelType w:val="multilevel"/>
    <w:tmpl w:val="63368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6E2DCC"/>
    <w:multiLevelType w:val="multilevel"/>
    <w:tmpl w:val="45ECF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EE6336"/>
    <w:multiLevelType w:val="multilevel"/>
    <w:tmpl w:val="8EFE3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CA5FB5"/>
    <w:multiLevelType w:val="multilevel"/>
    <w:tmpl w:val="B9D01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60F24"/>
    <w:multiLevelType w:val="multilevel"/>
    <w:tmpl w:val="F3CEB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1A6FDF"/>
    <w:multiLevelType w:val="hybridMultilevel"/>
    <w:tmpl w:val="555ADFB8"/>
    <w:lvl w:ilvl="0" w:tplc="11182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  <w:lvlOverride w:ilvl="0">
      <w:startOverride w:val="2"/>
    </w:lvlOverride>
  </w:num>
  <w:num w:numId="5">
    <w:abstractNumId w:val="1"/>
    <w:lvlOverride w:ilvl="0">
      <w:startOverride w:val="3"/>
    </w:lvlOverride>
  </w:num>
  <w:num w:numId="6">
    <w:abstractNumId w:val="7"/>
    <w:lvlOverride w:ilvl="0">
      <w:startOverride w:val="4"/>
    </w:lvlOverride>
  </w:num>
  <w:num w:numId="7">
    <w:abstractNumId w:val="5"/>
    <w:lvlOverride w:ilvl="0">
      <w:startOverride w:val="5"/>
    </w:lvlOverride>
  </w:num>
  <w:num w:numId="8">
    <w:abstractNumId w:val="6"/>
  </w:num>
  <w:num w:numId="9">
    <w:abstractNumId w:val="4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F"/>
    <w:rsid w:val="000E5EB6"/>
    <w:rsid w:val="00110A86"/>
    <w:rsid w:val="002456D2"/>
    <w:rsid w:val="00252C20"/>
    <w:rsid w:val="002B15C0"/>
    <w:rsid w:val="003016D5"/>
    <w:rsid w:val="003434DA"/>
    <w:rsid w:val="00350149"/>
    <w:rsid w:val="003F4A0F"/>
    <w:rsid w:val="00402EC0"/>
    <w:rsid w:val="00427D43"/>
    <w:rsid w:val="004355CE"/>
    <w:rsid w:val="004A251F"/>
    <w:rsid w:val="004E51F2"/>
    <w:rsid w:val="00502D33"/>
    <w:rsid w:val="00517D24"/>
    <w:rsid w:val="00521CC2"/>
    <w:rsid w:val="00525035"/>
    <w:rsid w:val="00555C45"/>
    <w:rsid w:val="00555FD7"/>
    <w:rsid w:val="005775A7"/>
    <w:rsid w:val="005E3BDF"/>
    <w:rsid w:val="0061142B"/>
    <w:rsid w:val="00651BD3"/>
    <w:rsid w:val="00704286"/>
    <w:rsid w:val="007701C8"/>
    <w:rsid w:val="00794145"/>
    <w:rsid w:val="00795084"/>
    <w:rsid w:val="007C72DC"/>
    <w:rsid w:val="007D2985"/>
    <w:rsid w:val="007D325C"/>
    <w:rsid w:val="008346C2"/>
    <w:rsid w:val="00880A9D"/>
    <w:rsid w:val="008A28F8"/>
    <w:rsid w:val="008E08C0"/>
    <w:rsid w:val="00952133"/>
    <w:rsid w:val="00A506F8"/>
    <w:rsid w:val="00A96094"/>
    <w:rsid w:val="00AB0F16"/>
    <w:rsid w:val="00B31FA1"/>
    <w:rsid w:val="00B90BE9"/>
    <w:rsid w:val="00B9401D"/>
    <w:rsid w:val="00BB4CA6"/>
    <w:rsid w:val="00C00FBA"/>
    <w:rsid w:val="00C21A33"/>
    <w:rsid w:val="00C60EFB"/>
    <w:rsid w:val="00C622D0"/>
    <w:rsid w:val="00C6610D"/>
    <w:rsid w:val="00C81C88"/>
    <w:rsid w:val="00C97EA5"/>
    <w:rsid w:val="00CA07F6"/>
    <w:rsid w:val="00CA0C23"/>
    <w:rsid w:val="00CD33EC"/>
    <w:rsid w:val="00D2268B"/>
    <w:rsid w:val="00D32A8C"/>
    <w:rsid w:val="00E4657D"/>
    <w:rsid w:val="00E5630B"/>
    <w:rsid w:val="00E879A6"/>
    <w:rsid w:val="00E95EFC"/>
    <w:rsid w:val="00EB4510"/>
    <w:rsid w:val="00EF5F21"/>
    <w:rsid w:val="00F137CA"/>
    <w:rsid w:val="00F35F7C"/>
    <w:rsid w:val="00F43397"/>
    <w:rsid w:val="00FB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F4B1E4-4338-4090-8E4A-7B59FB0A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4A0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A0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NormalWeb">
    <w:name w:val="Normal (Web)"/>
    <w:basedOn w:val="Normal"/>
    <w:uiPriority w:val="99"/>
    <w:unhideWhenUsed/>
    <w:rsid w:val="004E5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E51F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00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FBA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00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FBA"/>
    <w:rPr>
      <w:kern w:val="0"/>
      <w14:ligatures w14:val="none"/>
    </w:rPr>
  </w:style>
  <w:style w:type="paragraph" w:styleId="NoSpacing">
    <w:name w:val="No Spacing"/>
    <w:uiPriority w:val="1"/>
    <w:qFormat/>
    <w:rsid w:val="008E08C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0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rodnaskupstinars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6</cp:revision>
  <cp:lastPrinted>2025-05-05T13:06:00Z</cp:lastPrinted>
  <dcterms:created xsi:type="dcterms:W3CDTF">2025-05-11T10:44:00Z</dcterms:created>
  <dcterms:modified xsi:type="dcterms:W3CDTF">2025-05-12T06:49:00Z</dcterms:modified>
</cp:coreProperties>
</file>